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Us Two by A.A. Milne</w:t>
      </w:r>
    </w:p>
    <w:p>
      <w:pPr>
        <w:spacing w:after="200"/>
      </w:pPr>
      <w:r>
        <w:t>Wherever I am, there’s always Pooh,</w:t>
      </w:r>
    </w:p>
    <w:p>
      <w:pPr>
        <w:spacing w:after="200"/>
      </w:pPr>
    </w:p>
    <w:p>
      <w:pPr>
        <w:spacing w:after="200"/>
      </w:pPr>
      <w:r>
        <w:t>There’s always Pooh and Me.</w:t>
      </w:r>
    </w:p>
    <w:p>
      <w:pPr>
        <w:spacing w:after="200"/>
      </w:pPr>
      <w:r>
        <w:t>Whatever I do, he wants to do too,</w:t>
      </w:r>
    </w:p>
    <w:p>
      <w:pPr>
        <w:spacing w:after="200"/>
      </w:pPr>
    </w:p>
    <w:p>
      <w:pPr>
        <w:spacing w:after="200"/>
      </w:pPr>
      <w:r>
        <w:t>“Where are you going today?” says Pooh:</w:t>
      </w:r>
    </w:p>
    <w:p>
      <w:pPr>
        <w:spacing w:after="200"/>
      </w:pPr>
      <w:r>
        <w:t>“Well, that’s very odd ‘cos I was too.</w:t>
      </w:r>
    </w:p>
    <w:p>
      <w:pPr>
        <w:spacing w:after="200"/>
      </w:pPr>
      <w:r>
        <w:t>“Let’s go together,” , says he.</w:t>
      </w:r>
    </w:p>
    <w:p>
      <w:pPr>
        <w:spacing w:after="200"/>
      </w:pPr>
      <w:r>
        <w:t>“Let’s go together,” says Pooh.</w:t>
      </w:r>
    </w:p>
    <w:p>
      <w:pPr>
        <w:spacing w:after="200"/>
      </w:pPr>
    </w:p>
    <w:p>
      <w:pPr>
        <w:spacing w:after="200"/>
      </w:pPr>
      <w:r>
        <w:t>So wherever I am, there’s always Pooh,</w:t>
      </w:r>
    </w:p>
    <w:p>
      <w:pPr>
        <w:spacing w:after="200"/>
      </w:pPr>
      <w:r>
        <w:t>There’s always Pooh and Me.</w:t>
      </w:r>
    </w:p>
    <w:p>
      <w:pPr>
        <w:spacing w:after="200"/>
      </w:pPr>
    </w:p>
    <w:p>
      <w:pPr>
        <w:spacing w:after="200"/>
      </w:pPr>
      <w:r>
        <w:t>“What would I do?” I said to Pooh,</w:t>
      </w:r>
    </w:p>
    <w:p>
      <w:pPr>
        <w:spacing w:after="200"/>
      </w:pPr>
      <w:r>
        <w:t>“If it wasn’t for you,” and Pooh said: “True,</w:t>
      </w:r>
    </w:p>
    <w:p>
      <w:pPr>
        <w:spacing w:after="200"/>
      </w:pPr>
      <w:r>
        <w:t>It isn’t much fun for One, but Two,</w:t>
      </w:r>
    </w:p>
    <w:p>
      <w:pPr>
        <w:spacing w:after="200"/>
      </w:pPr>
      <w:r>
        <w:t>We can stick together,” says Pooh, says he. “That’s how it is,” says Pooh.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